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Default Extension="jpeg" ContentType="image/jpeg"/>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DD" w:rsidRPr="003168D9" w:rsidRDefault="007C5D8A" w:rsidP="00AA48DD">
      <w:pPr>
        <w:ind w:left="340" w:right="340"/>
        <w:rPr>
          <w:rFonts w:ascii="Arial" w:hAnsi="Arial"/>
          <w:sz w:val="22"/>
        </w:rPr>
      </w:pPr>
      <w:r>
        <w:rPr>
          <w:rFonts w:ascii="Arial" w:hAnsi="Arial"/>
          <w:sz w:val="22"/>
        </w:rPr>
        <w:t>13</w:t>
      </w:r>
      <w:r w:rsidRPr="003168D9">
        <w:rPr>
          <w:rFonts w:ascii="Arial" w:hAnsi="Arial"/>
          <w:sz w:val="22"/>
        </w:rPr>
        <w:t xml:space="preserve"> March 2014</w:t>
      </w:r>
    </w:p>
    <w:p w:rsidR="00AA48DD" w:rsidRPr="003168D9" w:rsidRDefault="007C5D8A" w:rsidP="00AA48DD">
      <w:pPr>
        <w:ind w:left="340" w:right="340"/>
        <w:jc w:val="center"/>
        <w:rPr>
          <w:rFonts w:ascii="Arial" w:hAnsi="Arial"/>
          <w:b/>
        </w:rPr>
      </w:pPr>
      <w:r w:rsidRPr="003168D9">
        <w:rPr>
          <w:rFonts w:ascii="Arial" w:hAnsi="Arial"/>
          <w:b/>
        </w:rPr>
        <w:t>MEDIA RELEASE</w:t>
      </w:r>
    </w:p>
    <w:p w:rsidR="00AA48DD" w:rsidRPr="003168D9" w:rsidRDefault="00954104" w:rsidP="00AA48DD">
      <w:pPr>
        <w:ind w:left="340" w:right="340"/>
        <w:jc w:val="center"/>
        <w:rPr>
          <w:rFonts w:ascii="Arial" w:hAnsi="Arial"/>
          <w:b/>
        </w:rPr>
      </w:pPr>
    </w:p>
    <w:p w:rsidR="00AA48DD" w:rsidRPr="001038F0" w:rsidRDefault="007C5D8A" w:rsidP="001038F0">
      <w:pPr>
        <w:ind w:left="340" w:right="340"/>
        <w:jc w:val="center"/>
        <w:rPr>
          <w:rFonts w:ascii="Arial" w:hAnsi="Arial"/>
          <w:b/>
        </w:rPr>
      </w:pPr>
      <w:r>
        <w:rPr>
          <w:rFonts w:ascii="Arial" w:hAnsi="Arial"/>
          <w:b/>
        </w:rPr>
        <w:t xml:space="preserve">TROLLS ATTACK INITIATIVE TO </w:t>
      </w:r>
      <w:r w:rsidRPr="003168D9">
        <w:rPr>
          <w:rFonts w:ascii="Arial" w:hAnsi="Arial"/>
          <w:b/>
        </w:rPr>
        <w:t>END VIOLENCE AGAINST WOMEN!</w:t>
      </w:r>
    </w:p>
    <w:p w:rsidR="00AA48DD" w:rsidRPr="003168D9" w:rsidRDefault="00954104" w:rsidP="00AA48DD">
      <w:pPr>
        <w:ind w:left="340" w:right="340"/>
        <w:jc w:val="center"/>
        <w:rPr>
          <w:rFonts w:ascii="Arial" w:hAnsi="Arial"/>
          <w:sz w:val="22"/>
        </w:rPr>
      </w:pPr>
    </w:p>
    <w:p w:rsidR="00871203" w:rsidRDefault="007C5D8A" w:rsidP="00AA48DD">
      <w:pPr>
        <w:ind w:left="340" w:right="340"/>
        <w:rPr>
          <w:rFonts w:ascii="Arial" w:hAnsi="Arial"/>
          <w:sz w:val="22"/>
        </w:rPr>
      </w:pPr>
      <w:r w:rsidRPr="003168D9">
        <w:rPr>
          <w:rFonts w:ascii="Arial" w:hAnsi="Arial"/>
          <w:sz w:val="22"/>
        </w:rPr>
        <w:t xml:space="preserve">To mark International Women’s Day 2014, Women’s Legal Services NSW </w:t>
      </w:r>
      <w:r>
        <w:rPr>
          <w:rFonts w:ascii="Arial" w:hAnsi="Arial"/>
          <w:sz w:val="22"/>
        </w:rPr>
        <w:t>launched</w:t>
      </w:r>
      <w:r w:rsidRPr="003168D9">
        <w:rPr>
          <w:rFonts w:ascii="Arial" w:hAnsi="Arial"/>
          <w:sz w:val="22"/>
        </w:rPr>
        <w:t xml:space="preserve"> </w:t>
      </w:r>
      <w:r>
        <w:rPr>
          <w:rFonts w:ascii="Arial" w:hAnsi="Arial"/>
          <w:b/>
          <w:i/>
          <w:sz w:val="22"/>
        </w:rPr>
        <w:t xml:space="preserve">Speak Up, </w:t>
      </w:r>
      <w:r w:rsidRPr="003168D9">
        <w:rPr>
          <w:rFonts w:ascii="Arial" w:hAnsi="Arial"/>
          <w:sz w:val="22"/>
        </w:rPr>
        <w:t xml:space="preserve">a bold new </w:t>
      </w:r>
      <w:r>
        <w:rPr>
          <w:rFonts w:ascii="Arial" w:hAnsi="Arial"/>
          <w:sz w:val="22"/>
        </w:rPr>
        <w:t>website</w:t>
      </w:r>
      <w:r w:rsidRPr="003168D9">
        <w:rPr>
          <w:rFonts w:ascii="Arial" w:hAnsi="Arial"/>
          <w:sz w:val="22"/>
        </w:rPr>
        <w:t xml:space="preserve"> </w:t>
      </w:r>
      <w:r>
        <w:rPr>
          <w:rFonts w:ascii="Arial" w:hAnsi="Arial"/>
          <w:sz w:val="22"/>
        </w:rPr>
        <w:t xml:space="preserve">to </w:t>
      </w:r>
      <w:r w:rsidRPr="003168D9">
        <w:rPr>
          <w:rFonts w:ascii="Arial" w:hAnsi="Arial"/>
          <w:sz w:val="22"/>
        </w:rPr>
        <w:t>reduce violence against women</w:t>
      </w:r>
      <w:r>
        <w:rPr>
          <w:rFonts w:ascii="Arial" w:hAnsi="Arial"/>
          <w:sz w:val="22"/>
        </w:rPr>
        <w:t xml:space="preserve"> at </w:t>
      </w:r>
      <w:hyperlink r:id="rId7" w:history="1">
        <w:proofErr w:type="spellStart"/>
        <w:r w:rsidRPr="008E6802">
          <w:rPr>
            <w:rStyle w:val="Hyperlink"/>
            <w:rFonts w:ascii="Arial" w:hAnsi="Arial"/>
            <w:sz w:val="22"/>
          </w:rPr>
          <w:t>www.speakup.org.au</w:t>
        </w:r>
        <w:proofErr w:type="spellEnd"/>
      </w:hyperlink>
      <w:r w:rsidRPr="003168D9">
        <w:rPr>
          <w:rFonts w:ascii="Arial" w:hAnsi="Arial"/>
          <w:sz w:val="22"/>
        </w:rPr>
        <w:t xml:space="preserve">. </w:t>
      </w:r>
    </w:p>
    <w:p w:rsidR="00871203" w:rsidRDefault="00954104" w:rsidP="00AA48DD">
      <w:pPr>
        <w:ind w:left="340" w:right="340"/>
        <w:rPr>
          <w:rFonts w:ascii="Arial" w:hAnsi="Arial"/>
          <w:sz w:val="22"/>
        </w:rPr>
      </w:pPr>
    </w:p>
    <w:p w:rsidR="00871203" w:rsidRPr="003168D9" w:rsidRDefault="007C5D8A" w:rsidP="00871203">
      <w:pPr>
        <w:pStyle w:val="NormalWeb"/>
        <w:spacing w:before="2" w:after="2"/>
        <w:ind w:left="340" w:right="340"/>
        <w:rPr>
          <w:rFonts w:ascii="Arial" w:hAnsi="Arial"/>
          <w:sz w:val="22"/>
        </w:rPr>
      </w:pPr>
      <w:r>
        <w:rPr>
          <w:rFonts w:ascii="Arial" w:hAnsi="Arial"/>
          <w:sz w:val="22"/>
        </w:rPr>
        <w:t xml:space="preserve">Soon after being launched last week, the website was hijacked by men’s activist groups trying to derail the cause by leaving abusive comments on the ‘Speak Up’ page, where people are invited to finish the sentence </w:t>
      </w:r>
      <w:r w:rsidRPr="003168D9">
        <w:rPr>
          <w:rFonts w:ascii="Arial" w:hAnsi="Arial"/>
          <w:sz w:val="22"/>
        </w:rPr>
        <w:t>“</w:t>
      </w:r>
      <w:r w:rsidRPr="003168D9">
        <w:rPr>
          <w:rStyle w:val="Emphasis"/>
          <w:rFonts w:ascii="Arial" w:hAnsi="Arial"/>
          <w:sz w:val="22"/>
        </w:rPr>
        <w:t xml:space="preserve">we could reduce violence against women </w:t>
      </w:r>
      <w:r>
        <w:rPr>
          <w:rStyle w:val="Emphasis"/>
          <w:rFonts w:ascii="Arial" w:hAnsi="Arial"/>
          <w:sz w:val="22"/>
        </w:rPr>
        <w:t>if</w:t>
      </w:r>
      <w:r w:rsidRPr="003168D9">
        <w:rPr>
          <w:rStyle w:val="Emphasis"/>
          <w:rFonts w:ascii="Arial" w:hAnsi="Arial"/>
          <w:sz w:val="22"/>
        </w:rPr>
        <w:t>..</w:t>
      </w:r>
      <w:r w:rsidRPr="003168D9">
        <w:rPr>
          <w:rFonts w:ascii="Arial" w:hAnsi="Arial"/>
          <w:sz w:val="22"/>
        </w:rPr>
        <w:t>.”</w:t>
      </w:r>
      <w:r>
        <w:rPr>
          <w:rFonts w:ascii="Arial" w:hAnsi="Arial"/>
          <w:sz w:val="22"/>
        </w:rPr>
        <w:t xml:space="preserve"> </w:t>
      </w:r>
    </w:p>
    <w:p w:rsidR="00871203" w:rsidRDefault="00954104" w:rsidP="00871203">
      <w:pPr>
        <w:ind w:left="340" w:right="340"/>
        <w:rPr>
          <w:rFonts w:ascii="Arial" w:hAnsi="Arial"/>
          <w:sz w:val="22"/>
        </w:rPr>
      </w:pPr>
    </w:p>
    <w:p w:rsidR="00A87377" w:rsidRPr="003168D9" w:rsidRDefault="007C5D8A" w:rsidP="00A87377">
      <w:pPr>
        <w:pStyle w:val="NormalWeb"/>
        <w:spacing w:before="2" w:after="2"/>
        <w:ind w:left="340" w:right="340"/>
        <w:rPr>
          <w:rFonts w:ascii="Arial" w:hAnsi="Arial"/>
          <w:sz w:val="22"/>
        </w:rPr>
      </w:pPr>
      <w:r w:rsidRPr="003168D9">
        <w:rPr>
          <w:rFonts w:ascii="Arial" w:hAnsi="Arial"/>
          <w:sz w:val="22"/>
        </w:rPr>
        <w:t>Alex Davis, Women’s Legal Ser</w:t>
      </w:r>
      <w:r>
        <w:rPr>
          <w:rFonts w:ascii="Arial" w:hAnsi="Arial"/>
          <w:sz w:val="22"/>
        </w:rPr>
        <w:t>vices NSW solicitor, said today, “</w:t>
      </w:r>
      <w:r w:rsidR="001217B5">
        <w:rPr>
          <w:rFonts w:ascii="Arial" w:hAnsi="Arial"/>
          <w:sz w:val="22"/>
        </w:rPr>
        <w:t>w</w:t>
      </w:r>
      <w:r>
        <w:rPr>
          <w:rFonts w:ascii="Arial" w:hAnsi="Arial"/>
          <w:sz w:val="22"/>
        </w:rPr>
        <w:t xml:space="preserve">ithin moments of launching, troll comments started streaming in such as ‘Speak Up against bitches’ with links to men’s rights groups on </w:t>
      </w:r>
      <w:proofErr w:type="spellStart"/>
      <w:r>
        <w:rPr>
          <w:rFonts w:ascii="Arial" w:hAnsi="Arial"/>
          <w:sz w:val="22"/>
        </w:rPr>
        <w:t>Reddit</w:t>
      </w:r>
      <w:proofErr w:type="spellEnd"/>
      <w:r>
        <w:rPr>
          <w:rFonts w:ascii="Arial" w:hAnsi="Arial"/>
          <w:sz w:val="22"/>
        </w:rPr>
        <w:t xml:space="preserve"> and anti-feminist </w:t>
      </w:r>
      <w:proofErr w:type="spellStart"/>
      <w:r>
        <w:rPr>
          <w:rFonts w:ascii="Arial" w:hAnsi="Arial"/>
          <w:sz w:val="22"/>
        </w:rPr>
        <w:t>Youtube</w:t>
      </w:r>
      <w:proofErr w:type="spellEnd"/>
      <w:r>
        <w:rPr>
          <w:rFonts w:ascii="Arial" w:hAnsi="Arial"/>
          <w:sz w:val="22"/>
        </w:rPr>
        <w:t xml:space="preserve"> videos.</w:t>
      </w:r>
    </w:p>
    <w:p w:rsidR="00A87377" w:rsidRDefault="00954104" w:rsidP="00A87377">
      <w:pPr>
        <w:ind w:right="340"/>
        <w:rPr>
          <w:rFonts w:ascii="Arial" w:hAnsi="Arial"/>
          <w:sz w:val="22"/>
        </w:rPr>
      </w:pPr>
    </w:p>
    <w:p w:rsidR="00E856E0" w:rsidRDefault="007C5D8A" w:rsidP="00871203">
      <w:pPr>
        <w:ind w:left="340" w:right="340"/>
        <w:rPr>
          <w:rFonts w:ascii="Arial" w:hAnsi="Arial"/>
          <w:sz w:val="22"/>
        </w:rPr>
      </w:pPr>
      <w:r>
        <w:rPr>
          <w:rFonts w:ascii="Arial" w:hAnsi="Arial"/>
          <w:sz w:val="22"/>
        </w:rPr>
        <w:t xml:space="preserve">“The purpose of this website isn’t to divide groups, attribute blame or deny violence against men as an issue, but rather to bring our community together </w:t>
      </w:r>
      <w:r w:rsidRPr="003168D9">
        <w:rPr>
          <w:rFonts w:ascii="Arial" w:hAnsi="Arial"/>
          <w:sz w:val="22"/>
        </w:rPr>
        <w:t>to start a national conversation about violence against women</w:t>
      </w:r>
      <w:r>
        <w:rPr>
          <w:rFonts w:ascii="Arial" w:hAnsi="Arial"/>
          <w:sz w:val="22"/>
        </w:rPr>
        <w:t>. We want to</w:t>
      </w:r>
      <w:r w:rsidRPr="003168D9">
        <w:rPr>
          <w:rFonts w:ascii="Arial" w:hAnsi="Arial"/>
          <w:sz w:val="22"/>
        </w:rPr>
        <w:t xml:space="preserve"> increase awareness and decrease the violence</w:t>
      </w:r>
      <w:r>
        <w:rPr>
          <w:rFonts w:ascii="Arial" w:hAnsi="Arial"/>
          <w:sz w:val="22"/>
        </w:rPr>
        <w:t>,” Ms Davis continued.</w:t>
      </w:r>
    </w:p>
    <w:p w:rsidR="00E856E0" w:rsidRDefault="00954104" w:rsidP="00871203">
      <w:pPr>
        <w:ind w:left="340" w:right="340"/>
        <w:rPr>
          <w:rFonts w:ascii="Arial" w:hAnsi="Arial"/>
          <w:sz w:val="22"/>
        </w:rPr>
      </w:pPr>
    </w:p>
    <w:p w:rsidR="00E856E0" w:rsidRPr="00E856E0" w:rsidRDefault="007C5D8A" w:rsidP="00E856E0">
      <w:pPr>
        <w:pStyle w:val="NormalWeb"/>
        <w:spacing w:before="2" w:after="2"/>
        <w:ind w:left="340" w:right="340"/>
        <w:rPr>
          <w:rFonts w:ascii="Arial" w:hAnsi="Arial"/>
          <w:i/>
          <w:sz w:val="22"/>
        </w:rPr>
      </w:pPr>
      <w:r>
        <w:rPr>
          <w:rFonts w:ascii="Arial" w:hAnsi="Arial"/>
          <w:i/>
          <w:sz w:val="22"/>
        </w:rPr>
        <w:t>One</w:t>
      </w:r>
      <w:r w:rsidRPr="003168D9">
        <w:rPr>
          <w:rFonts w:ascii="Arial" w:hAnsi="Arial"/>
          <w:i/>
          <w:sz w:val="22"/>
        </w:rPr>
        <w:t xml:space="preserve"> in </w:t>
      </w:r>
      <w:r>
        <w:rPr>
          <w:rFonts w:ascii="Arial" w:hAnsi="Arial"/>
          <w:i/>
          <w:sz w:val="22"/>
        </w:rPr>
        <w:t>three</w:t>
      </w:r>
      <w:r w:rsidRPr="003168D9">
        <w:rPr>
          <w:rFonts w:ascii="Arial" w:hAnsi="Arial"/>
          <w:i/>
          <w:sz w:val="22"/>
        </w:rPr>
        <w:t xml:space="preserve"> women in Australia will be victims of domestic violence, and </w:t>
      </w:r>
      <w:r>
        <w:rPr>
          <w:rFonts w:ascii="Arial" w:hAnsi="Arial"/>
          <w:i/>
          <w:sz w:val="22"/>
        </w:rPr>
        <w:t>one</w:t>
      </w:r>
      <w:r w:rsidRPr="003168D9">
        <w:rPr>
          <w:rFonts w:ascii="Arial" w:hAnsi="Arial"/>
          <w:i/>
          <w:sz w:val="22"/>
        </w:rPr>
        <w:t xml:space="preserve"> in </w:t>
      </w:r>
      <w:r>
        <w:rPr>
          <w:rFonts w:ascii="Arial" w:hAnsi="Arial"/>
          <w:i/>
          <w:sz w:val="22"/>
        </w:rPr>
        <w:t>five</w:t>
      </w:r>
      <w:r w:rsidRPr="003168D9">
        <w:rPr>
          <w:rFonts w:ascii="Arial" w:hAnsi="Arial"/>
          <w:i/>
          <w:sz w:val="22"/>
        </w:rPr>
        <w:t xml:space="preserve"> are victims of sexual violence.</w:t>
      </w:r>
      <w:r>
        <w:rPr>
          <w:rFonts w:ascii="Arial" w:hAnsi="Arial"/>
          <w:i/>
          <w:sz w:val="22"/>
        </w:rPr>
        <w:t xml:space="preserve"> One woman dies each week as a result of domestic violence in Australia.</w:t>
      </w:r>
    </w:p>
    <w:p w:rsidR="00E856E0" w:rsidRDefault="00954104" w:rsidP="00871203">
      <w:pPr>
        <w:ind w:left="340" w:right="340"/>
        <w:rPr>
          <w:rFonts w:ascii="Arial" w:hAnsi="Arial"/>
          <w:sz w:val="22"/>
        </w:rPr>
      </w:pPr>
    </w:p>
    <w:p w:rsidR="00073E04" w:rsidRDefault="007C5D8A" w:rsidP="00073E04">
      <w:pPr>
        <w:ind w:left="340" w:right="340"/>
        <w:rPr>
          <w:rFonts w:ascii="Arial" w:hAnsi="Arial"/>
          <w:sz w:val="22"/>
        </w:rPr>
      </w:pPr>
      <w:r w:rsidRPr="003168D9">
        <w:rPr>
          <w:rFonts w:ascii="Arial" w:hAnsi="Arial"/>
          <w:sz w:val="22"/>
        </w:rPr>
        <w:t xml:space="preserve">Responses </w:t>
      </w:r>
      <w:r>
        <w:rPr>
          <w:rFonts w:ascii="Arial" w:hAnsi="Arial"/>
          <w:sz w:val="22"/>
        </w:rPr>
        <w:t>are</w:t>
      </w:r>
      <w:r w:rsidRPr="003168D9">
        <w:rPr>
          <w:rFonts w:ascii="Arial" w:hAnsi="Arial"/>
          <w:sz w:val="22"/>
        </w:rPr>
        <w:t xml:space="preserve"> </w:t>
      </w:r>
      <w:r>
        <w:rPr>
          <w:rFonts w:ascii="Arial" w:hAnsi="Arial"/>
          <w:sz w:val="22"/>
        </w:rPr>
        <w:t>displayed on the website anonymously and collected by Women’s Legal Services NSW to assist with making</w:t>
      </w:r>
      <w:r w:rsidRPr="003168D9">
        <w:rPr>
          <w:rFonts w:ascii="Arial" w:hAnsi="Arial"/>
          <w:sz w:val="22"/>
        </w:rPr>
        <w:t xml:space="preserve"> practical recommendations to the government on how to end violence against women.</w:t>
      </w:r>
    </w:p>
    <w:p w:rsidR="00073E04" w:rsidRPr="003168D9" w:rsidRDefault="00954104" w:rsidP="00073E04">
      <w:pPr>
        <w:ind w:right="340"/>
        <w:rPr>
          <w:rFonts w:ascii="Arial" w:hAnsi="Arial"/>
          <w:sz w:val="22"/>
        </w:rPr>
      </w:pPr>
    </w:p>
    <w:p w:rsidR="00073E04" w:rsidRPr="003168D9" w:rsidRDefault="007C5D8A" w:rsidP="00073E04">
      <w:pPr>
        <w:ind w:left="340" w:right="340"/>
        <w:rPr>
          <w:rFonts w:ascii="Arial" w:hAnsi="Arial"/>
          <w:sz w:val="22"/>
        </w:rPr>
      </w:pPr>
      <w:r w:rsidRPr="003168D9">
        <w:rPr>
          <w:rFonts w:ascii="Arial" w:hAnsi="Arial"/>
          <w:sz w:val="22"/>
        </w:rPr>
        <w:t>“We want to show that community input is valued and can lead to real change</w:t>
      </w:r>
      <w:r>
        <w:rPr>
          <w:rFonts w:ascii="Arial" w:hAnsi="Arial"/>
          <w:sz w:val="22"/>
        </w:rPr>
        <w:t>. While we are now moderating comments to ensure our cause is not devalued or trivialised, the overwhelming majority of responses have been positive. We want both individuals and organisations to use this feature, it’s an opportunity to have a log of ideas so they can be transformed into actions”</w:t>
      </w:r>
      <w:r w:rsidRPr="003168D9">
        <w:rPr>
          <w:rFonts w:ascii="Arial" w:hAnsi="Arial"/>
          <w:sz w:val="22"/>
        </w:rPr>
        <w:t>, Ms Davis said.</w:t>
      </w:r>
    </w:p>
    <w:p w:rsidR="00073E04" w:rsidRDefault="00954104" w:rsidP="00073E04">
      <w:pPr>
        <w:ind w:left="340" w:right="340"/>
        <w:rPr>
          <w:rFonts w:ascii="Arial" w:hAnsi="Arial"/>
          <w:sz w:val="22"/>
        </w:rPr>
      </w:pPr>
    </w:p>
    <w:p w:rsidR="00073E04" w:rsidRPr="003168D9" w:rsidRDefault="007C5D8A" w:rsidP="00073E04">
      <w:pPr>
        <w:ind w:left="340" w:right="340"/>
        <w:rPr>
          <w:rFonts w:ascii="Arial" w:hAnsi="Arial"/>
          <w:sz w:val="22"/>
        </w:rPr>
      </w:pPr>
      <w:r>
        <w:rPr>
          <w:rFonts w:ascii="Arial" w:hAnsi="Arial"/>
          <w:sz w:val="22"/>
        </w:rPr>
        <w:t xml:space="preserve">The Hon. Michael Kirby, Ambassador Natasha Stott Despoja and other </w:t>
      </w:r>
      <w:proofErr w:type="gramStart"/>
      <w:r>
        <w:rPr>
          <w:rFonts w:ascii="Arial" w:hAnsi="Arial"/>
          <w:sz w:val="22"/>
        </w:rPr>
        <w:t>well known</w:t>
      </w:r>
      <w:proofErr w:type="gramEnd"/>
      <w:r>
        <w:rPr>
          <w:rFonts w:ascii="Arial" w:hAnsi="Arial"/>
          <w:sz w:val="22"/>
        </w:rPr>
        <w:t xml:space="preserve"> Australian figures have also contributed to the cause. Their responses can be viewed on the media page of </w:t>
      </w:r>
      <w:hyperlink r:id="rId8" w:history="1">
        <w:proofErr w:type="spellStart"/>
        <w:r w:rsidRPr="008E6802">
          <w:rPr>
            <w:rStyle w:val="Hyperlink"/>
            <w:rFonts w:ascii="Arial" w:hAnsi="Arial"/>
            <w:sz w:val="22"/>
          </w:rPr>
          <w:t>www.speakup.org.au</w:t>
        </w:r>
        <w:proofErr w:type="spellEnd"/>
      </w:hyperlink>
      <w:r>
        <w:rPr>
          <w:rFonts w:ascii="Arial" w:hAnsi="Arial"/>
          <w:sz w:val="22"/>
        </w:rPr>
        <w:t xml:space="preserve">. </w:t>
      </w:r>
    </w:p>
    <w:p w:rsidR="00073E04" w:rsidRDefault="00954104" w:rsidP="00871203">
      <w:pPr>
        <w:ind w:left="340" w:right="340"/>
        <w:rPr>
          <w:rFonts w:ascii="Arial" w:hAnsi="Arial"/>
          <w:sz w:val="22"/>
        </w:rPr>
      </w:pPr>
    </w:p>
    <w:p w:rsidR="00073E04" w:rsidRPr="003168D9" w:rsidRDefault="007C5D8A" w:rsidP="00073E04">
      <w:pPr>
        <w:pStyle w:val="NormalWeb"/>
        <w:spacing w:before="2" w:after="2"/>
        <w:ind w:left="340" w:right="340"/>
        <w:rPr>
          <w:rFonts w:ascii="Arial" w:hAnsi="Arial"/>
          <w:sz w:val="22"/>
        </w:rPr>
      </w:pPr>
      <w:r>
        <w:rPr>
          <w:rFonts w:ascii="Arial" w:hAnsi="Arial"/>
          <w:sz w:val="22"/>
        </w:rPr>
        <w:t>Importantly, the website also</w:t>
      </w:r>
      <w:r w:rsidRPr="003168D9">
        <w:rPr>
          <w:rFonts w:ascii="Arial" w:hAnsi="Arial"/>
          <w:sz w:val="22"/>
        </w:rPr>
        <w:t xml:space="preserve"> features a handy searchable directory with the key services available across Australia to assist women experiencing violence, the first of its kind. </w:t>
      </w:r>
    </w:p>
    <w:p w:rsidR="00073E04" w:rsidRPr="003168D9" w:rsidRDefault="00954104" w:rsidP="00073E04">
      <w:pPr>
        <w:ind w:left="340" w:right="340"/>
        <w:rPr>
          <w:rFonts w:ascii="Arial" w:hAnsi="Arial"/>
          <w:sz w:val="22"/>
        </w:rPr>
      </w:pPr>
    </w:p>
    <w:p w:rsidR="00073E04" w:rsidRPr="003168D9" w:rsidRDefault="007C5D8A" w:rsidP="00073E04">
      <w:pPr>
        <w:ind w:left="340" w:right="340"/>
        <w:rPr>
          <w:rFonts w:ascii="Arial" w:hAnsi="Arial"/>
          <w:sz w:val="22"/>
        </w:rPr>
      </w:pPr>
      <w:r>
        <w:rPr>
          <w:rFonts w:ascii="Arial" w:hAnsi="Arial"/>
          <w:sz w:val="22"/>
        </w:rPr>
        <w:t>“</w:t>
      </w:r>
      <w:r w:rsidRPr="003168D9">
        <w:rPr>
          <w:rFonts w:ascii="Arial" w:hAnsi="Arial"/>
          <w:b/>
          <w:i/>
          <w:sz w:val="22"/>
        </w:rPr>
        <w:t xml:space="preserve">Speak Up </w:t>
      </w:r>
      <w:r w:rsidRPr="003168D9">
        <w:rPr>
          <w:rFonts w:ascii="Arial" w:hAnsi="Arial"/>
          <w:sz w:val="22"/>
        </w:rPr>
        <w:t>looks and feels like an App if you view it on a smartphone, but is actually a website. It’s easy to navigate so women can find the help they need anytime, anywhere, an</w:t>
      </w:r>
      <w:r>
        <w:rPr>
          <w:rFonts w:ascii="Arial" w:hAnsi="Arial"/>
          <w:sz w:val="22"/>
        </w:rPr>
        <w:t>d exi</w:t>
      </w:r>
      <w:r w:rsidRPr="003168D9">
        <w:rPr>
          <w:rFonts w:ascii="Arial" w:hAnsi="Arial"/>
          <w:sz w:val="22"/>
        </w:rPr>
        <w:t xml:space="preserve">t quickly if </w:t>
      </w:r>
      <w:r>
        <w:rPr>
          <w:rFonts w:ascii="Arial" w:hAnsi="Arial"/>
          <w:sz w:val="22"/>
        </w:rPr>
        <w:t>in danger,</w:t>
      </w:r>
      <w:r w:rsidRPr="003168D9">
        <w:rPr>
          <w:rFonts w:ascii="Arial" w:hAnsi="Arial"/>
          <w:sz w:val="22"/>
        </w:rPr>
        <w:t>”</w:t>
      </w:r>
      <w:r>
        <w:rPr>
          <w:rFonts w:ascii="Arial" w:hAnsi="Arial"/>
          <w:sz w:val="22"/>
        </w:rPr>
        <w:t xml:space="preserve"> Ms Davis said.</w:t>
      </w:r>
    </w:p>
    <w:p w:rsidR="00737490" w:rsidRDefault="00954104" w:rsidP="00073E04">
      <w:pPr>
        <w:ind w:right="340"/>
        <w:rPr>
          <w:rFonts w:ascii="Arial" w:hAnsi="Arial"/>
          <w:sz w:val="22"/>
        </w:rPr>
      </w:pPr>
    </w:p>
    <w:p w:rsidR="00FF11FC" w:rsidRDefault="007C5D8A" w:rsidP="00FF11FC">
      <w:pPr>
        <w:ind w:left="340" w:right="340"/>
        <w:rPr>
          <w:rFonts w:ascii="Arial" w:hAnsi="Arial"/>
          <w:sz w:val="22"/>
        </w:rPr>
      </w:pPr>
      <w:r>
        <w:rPr>
          <w:rFonts w:ascii="Arial" w:hAnsi="Arial"/>
          <w:sz w:val="22"/>
        </w:rPr>
        <w:t>The website is independent of, but designed to complement the government’s National Plan to Reduce Violence Against Women and their Children 2010-2022. Written submissions for the Second Action Plan close this Friday, 14 March 2014.</w:t>
      </w:r>
    </w:p>
    <w:p w:rsidR="00AA48DD" w:rsidRPr="00FF11FC" w:rsidRDefault="00954104" w:rsidP="00FF11FC">
      <w:pPr>
        <w:ind w:left="340" w:right="340"/>
        <w:rPr>
          <w:rFonts w:ascii="Arial" w:hAnsi="Arial"/>
          <w:sz w:val="22"/>
        </w:rPr>
      </w:pPr>
    </w:p>
    <w:p w:rsidR="00AB0CFB" w:rsidRPr="00FF11FC" w:rsidRDefault="007C5D8A" w:rsidP="003168D9">
      <w:pPr>
        <w:ind w:left="340" w:right="340"/>
        <w:rPr>
          <w:rFonts w:ascii="Arial" w:hAnsi="Arial"/>
          <w:sz w:val="22"/>
        </w:rPr>
      </w:pPr>
      <w:r w:rsidRPr="00FF11FC">
        <w:rPr>
          <w:rFonts w:ascii="Arial" w:hAnsi="Arial" w:cs="Helvetica Neue"/>
          <w:color w:val="343434"/>
          <w:sz w:val="22"/>
          <w:szCs w:val="26"/>
          <w:lang w:val="en-US"/>
        </w:rPr>
        <w:t xml:space="preserve">For more information, please contact Alex Davis on </w:t>
      </w:r>
      <w:r w:rsidRPr="00FF11FC">
        <w:rPr>
          <w:rFonts w:ascii="Arial" w:hAnsi="Arial" w:cs="Helvetica Neue"/>
          <w:b/>
          <w:color w:val="343434"/>
          <w:sz w:val="22"/>
          <w:szCs w:val="26"/>
          <w:lang w:val="en-US"/>
        </w:rPr>
        <w:t>(02) 8745 6900</w:t>
      </w:r>
      <w:r w:rsidRPr="00FF11FC">
        <w:rPr>
          <w:rFonts w:ascii="Arial" w:hAnsi="Arial" w:cs="Helvetica Neue"/>
          <w:color w:val="343434"/>
          <w:sz w:val="22"/>
          <w:szCs w:val="26"/>
          <w:lang w:val="en-US"/>
        </w:rPr>
        <w:t xml:space="preserve"> or </w:t>
      </w:r>
      <w:r w:rsidRPr="00FF11FC">
        <w:rPr>
          <w:rFonts w:ascii="Arial" w:hAnsi="Arial" w:cs="Helvetica Neue"/>
          <w:b/>
          <w:color w:val="343434"/>
          <w:sz w:val="22"/>
          <w:szCs w:val="26"/>
          <w:lang w:val="en-US"/>
        </w:rPr>
        <w:t xml:space="preserve">0411 196 608 </w:t>
      </w:r>
      <w:r w:rsidRPr="00FF11FC">
        <w:rPr>
          <w:rFonts w:ascii="Arial" w:hAnsi="Arial" w:cs="Helvetica Neue"/>
          <w:color w:val="343434"/>
          <w:sz w:val="22"/>
          <w:szCs w:val="26"/>
          <w:lang w:val="en-US"/>
        </w:rPr>
        <w:t xml:space="preserve">or email </w:t>
      </w:r>
      <w:hyperlink r:id="rId9" w:history="1">
        <w:proofErr w:type="spellStart"/>
        <w:r w:rsidRPr="00FF11FC">
          <w:rPr>
            <w:rStyle w:val="Hyperlink"/>
            <w:rFonts w:ascii="Arial" w:hAnsi="Arial" w:cs="Helvetica Neue"/>
            <w:sz w:val="22"/>
            <w:szCs w:val="26"/>
            <w:lang w:val="en-US"/>
          </w:rPr>
          <w:t>alex.davis@wlsnsw.org.au</w:t>
        </w:r>
        <w:proofErr w:type="spellEnd"/>
      </w:hyperlink>
      <w:r w:rsidRPr="00FF11FC">
        <w:rPr>
          <w:rFonts w:ascii="Arial" w:hAnsi="Arial" w:cs="Helvetica Neue"/>
          <w:color w:val="343434"/>
          <w:sz w:val="22"/>
          <w:szCs w:val="26"/>
          <w:lang w:val="en-US"/>
        </w:rPr>
        <w:t xml:space="preserve"> </w:t>
      </w:r>
    </w:p>
    <w:sectPr w:rsidR="00AB0CFB" w:rsidRPr="00FF11FC" w:rsidSect="00FF11FC">
      <w:footerReference w:type="default" r:id="rId10"/>
      <w:headerReference w:type="first" r:id="rId11"/>
      <w:footerReference w:type="first" r:id="rId12"/>
      <w:type w:val="continuous"/>
      <w:pgSz w:w="11907" w:h="16840" w:code="9"/>
      <w:pgMar w:top="583" w:right="748" w:bottom="1531" w:left="720" w:header="403" w:footer="403"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D8A" w:rsidRDefault="007C5D8A">
      <w:r>
        <w:separator/>
      </w:r>
    </w:p>
  </w:endnote>
  <w:endnote w:type="continuationSeparator" w:id="0">
    <w:p w:rsidR="007C5D8A" w:rsidRDefault="007C5D8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opperplate Gothic Bold">
    <w:altName w:val="Helvetica Neue"/>
    <w:panose1 w:val="020E0705020206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77" w:rsidRDefault="00954104">
    <w:pPr>
      <w:pStyle w:val="Footer"/>
      <w:spacing w:line="200" w:lineRule="exact"/>
      <w:rPr>
        <w:rFonts w:ascii="Arial Black" w:hAnsi="Arial Black"/>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77" w:rsidRDefault="007C5D8A" w:rsidP="00AB0CFB">
    <w:pPr>
      <w:spacing w:line="200" w:lineRule="exact"/>
      <w:ind w:left="1021"/>
      <w:rPr>
        <w:rFonts w:ascii="Arial Black" w:hAnsi="Arial Black"/>
        <w:sz w:val="16"/>
      </w:rPr>
    </w:pPr>
    <w:r>
      <w:rPr>
        <w:rFonts w:ascii="Arial Black" w:hAnsi="Arial Black"/>
        <w:noProof/>
        <w:sz w:val="16"/>
        <w:lang w:val="en-US"/>
      </w:rPr>
      <w:drawing>
        <wp:anchor distT="0" distB="0" distL="114300" distR="114300" simplePos="0" relativeHeight="251657728" behindDoc="0" locked="0" layoutInCell="1" allowOverlap="1">
          <wp:simplePos x="0" y="0"/>
          <wp:positionH relativeFrom="column">
            <wp:posOffset>-118745</wp:posOffset>
          </wp:positionH>
          <wp:positionV relativeFrom="paragraph">
            <wp:posOffset>-247015</wp:posOffset>
          </wp:positionV>
          <wp:extent cx="720090" cy="825500"/>
          <wp:effectExtent l="25400" t="0" r="0" b="0"/>
          <wp:wrapNone/>
          <wp:docPr id="2" name="Picture 2" descr="NACLC_TMlogo_vertic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LC_TMlogo_vertical2"/>
                  <pic:cNvPicPr>
                    <a:picLocks noChangeAspect="1" noChangeArrowheads="1"/>
                  </pic:cNvPicPr>
                </pic:nvPicPr>
                <pic:blipFill>
                  <a:blip r:embed="rId1"/>
                  <a:srcRect l="9239" t="7945" r="18478" b="21185"/>
                  <a:stretch>
                    <a:fillRect/>
                  </a:stretch>
                </pic:blipFill>
                <pic:spPr bwMode="auto">
                  <a:xfrm>
                    <a:off x="0" y="0"/>
                    <a:ext cx="720090" cy="825500"/>
                  </a:xfrm>
                  <a:prstGeom prst="rect">
                    <a:avLst/>
                  </a:prstGeom>
                  <a:noFill/>
                  <a:ln w="9525">
                    <a:noFill/>
                    <a:miter lim="800000"/>
                    <a:headEnd/>
                    <a:tailEnd/>
                  </a:ln>
                </pic:spPr>
              </pic:pic>
            </a:graphicData>
          </a:graphic>
        </wp:anchor>
      </w:drawing>
    </w:r>
    <w:r>
      <w:rPr>
        <w:rFonts w:ascii="Arial Black" w:hAnsi="Arial Black"/>
        <w:sz w:val="16"/>
      </w:rPr>
      <w:t xml:space="preserve">Women’s Legal Services </w:t>
    </w:r>
    <w:proofErr w:type="gramStart"/>
    <w:r>
      <w:rPr>
        <w:rFonts w:ascii="Arial Black" w:hAnsi="Arial Black"/>
        <w:sz w:val="16"/>
      </w:rPr>
      <w:t xml:space="preserve">NSW </w:t>
    </w:r>
    <w:r w:rsidRPr="006F1835">
      <w:rPr>
        <w:rFonts w:ascii="Arial Black" w:hAnsi="Arial Black"/>
        <w:sz w:val="16"/>
      </w:rPr>
      <w:t xml:space="preserve"> PO</w:t>
    </w:r>
    <w:proofErr w:type="gramEnd"/>
    <w:r w:rsidRPr="006F1835">
      <w:rPr>
        <w:rFonts w:ascii="Arial Black" w:hAnsi="Arial Black"/>
        <w:sz w:val="16"/>
      </w:rPr>
      <w:t xml:space="preserve"> Box 206 </w:t>
    </w:r>
    <w:proofErr w:type="spellStart"/>
    <w:r w:rsidRPr="006F1835">
      <w:rPr>
        <w:rFonts w:ascii="Arial Black" w:hAnsi="Arial Black"/>
        <w:sz w:val="16"/>
      </w:rPr>
      <w:t>Lidcombe</w:t>
    </w:r>
    <w:proofErr w:type="spellEnd"/>
    <w:r w:rsidRPr="006F1835">
      <w:rPr>
        <w:rFonts w:ascii="Arial Black" w:hAnsi="Arial Black"/>
        <w:sz w:val="16"/>
      </w:rPr>
      <w:t xml:space="preserve"> NSW 1825 </w:t>
    </w:r>
  </w:p>
  <w:p w:rsidR="00A87377" w:rsidRPr="006F1835" w:rsidRDefault="007C5D8A" w:rsidP="00AB0CFB">
    <w:pPr>
      <w:spacing w:line="200" w:lineRule="exact"/>
      <w:ind w:left="1021"/>
      <w:rPr>
        <w:rFonts w:ascii="Arial Black" w:hAnsi="Arial Black"/>
        <w:sz w:val="16"/>
      </w:rPr>
    </w:pPr>
    <w:r w:rsidRPr="006F1835">
      <w:rPr>
        <w:rFonts w:ascii="Arial Black" w:hAnsi="Arial Black"/>
        <w:sz w:val="16"/>
      </w:rPr>
      <w:t xml:space="preserve">Administration: (02) </w:t>
    </w:r>
    <w:r>
      <w:rPr>
        <w:rFonts w:ascii="Arial Black" w:hAnsi="Arial Black"/>
        <w:sz w:val="16"/>
      </w:rPr>
      <w:t xml:space="preserve">8745 </w:t>
    </w:r>
    <w:proofErr w:type="gramStart"/>
    <w:r>
      <w:rPr>
        <w:rFonts w:ascii="Arial Black" w:hAnsi="Arial Black"/>
        <w:sz w:val="16"/>
      </w:rPr>
      <w:t>6900</w:t>
    </w:r>
    <w:r w:rsidRPr="006F1835">
      <w:rPr>
        <w:rFonts w:ascii="Arial Black" w:hAnsi="Arial Black"/>
        <w:sz w:val="16"/>
      </w:rPr>
      <w:t xml:space="preserve">  Fax</w:t>
    </w:r>
    <w:proofErr w:type="gramEnd"/>
    <w:r w:rsidRPr="006F1835">
      <w:rPr>
        <w:rFonts w:ascii="Arial Black" w:hAnsi="Arial Black"/>
        <w:sz w:val="16"/>
      </w:rPr>
      <w:t xml:space="preserve">: (02) 9749 </w:t>
    </w:r>
    <w:r>
      <w:rPr>
        <w:rFonts w:ascii="Arial Black" w:hAnsi="Arial Black"/>
        <w:sz w:val="16"/>
      </w:rPr>
      <w:t xml:space="preserve">4433 </w:t>
    </w:r>
    <w:r w:rsidRPr="006F1835">
      <w:rPr>
        <w:rFonts w:ascii="Arial Black" w:hAnsi="Arial Black"/>
        <w:sz w:val="16"/>
      </w:rPr>
      <w:t xml:space="preserve">Website:  </w:t>
    </w:r>
    <w:proofErr w:type="spellStart"/>
    <w:r w:rsidRPr="006F1835">
      <w:rPr>
        <w:rFonts w:ascii="Arial Black" w:hAnsi="Arial Black"/>
        <w:sz w:val="16"/>
      </w:rPr>
      <w:t>www.womenslegalnsw.asn.au</w:t>
    </w:r>
    <w:proofErr w:type="spellEnd"/>
    <w:r w:rsidRPr="006F1835">
      <w:rPr>
        <w:rFonts w:ascii="Arial Black" w:hAnsi="Arial Black"/>
        <w:sz w:val="16"/>
      </w:rPr>
      <w:t xml:space="preserve">  </w:t>
    </w:r>
  </w:p>
  <w:p w:rsidR="00A87377" w:rsidRPr="006F1835" w:rsidRDefault="007C5D8A" w:rsidP="00AB0CFB">
    <w:pPr>
      <w:pStyle w:val="Footer"/>
      <w:ind w:left="1021"/>
      <w:rPr>
        <w:rFonts w:ascii="Arial Black" w:hAnsi="Arial Black"/>
        <w:sz w:val="16"/>
      </w:rPr>
    </w:pPr>
    <w:r w:rsidRPr="006F1835">
      <w:rPr>
        <w:rFonts w:ascii="Arial Black" w:hAnsi="Arial Black"/>
        <w:sz w:val="16"/>
      </w:rPr>
      <w:t>Women’s Legal Resources Limited   ACN: 002 387 699   ABN: 88 002 387 699</w:t>
    </w:r>
  </w:p>
  <w:p w:rsidR="00A87377" w:rsidRDefault="00954104">
    <w:pPr>
      <w:pStyle w:val="Footer"/>
      <w:rPr>
        <w:rFonts w:ascii="Arial Black" w:hAnsi="Arial Black"/>
        <w:sz w:val="15"/>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D8A" w:rsidRDefault="007C5D8A">
      <w:r>
        <w:separator/>
      </w:r>
    </w:p>
  </w:footnote>
  <w:footnote w:type="continuationSeparator" w:id="0">
    <w:p w:rsidR="007C5D8A" w:rsidRDefault="007C5D8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77" w:rsidRDefault="007C5D8A">
    <w:pPr>
      <w:pStyle w:val="Header"/>
    </w:pPr>
    <w:r>
      <w:rPr>
        <w:rFonts w:ascii="Copperplate Gothic Bold" w:hAnsi="Copperplate Gothic Bold"/>
        <w:noProof/>
        <w:spacing w:val="40"/>
        <w:sz w:val="28"/>
        <w:lang w:val="en-US"/>
      </w:rPr>
      <w:drawing>
        <wp:inline distT="0" distB="0" distL="0" distR="0">
          <wp:extent cx="6898640" cy="924560"/>
          <wp:effectExtent l="25400" t="0" r="1016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l="2179" b="47093"/>
                  <a:stretch>
                    <a:fillRect/>
                  </a:stretch>
                </pic:blipFill>
                <pic:spPr bwMode="auto">
                  <a:xfrm>
                    <a:off x="0" y="0"/>
                    <a:ext cx="6898640" cy="924560"/>
                  </a:xfrm>
                  <a:prstGeom prst="rect">
                    <a:avLst/>
                  </a:prstGeom>
                  <a:noFill/>
                  <a:ln w="9525">
                    <a:noFill/>
                    <a:miter lim="800000"/>
                    <a:headEnd/>
                    <a:tailEnd/>
                  </a:ln>
                </pic:spPr>
              </pic:pic>
            </a:graphicData>
          </a:graphic>
        </wp:inline>
      </w:drawing>
    </w:r>
  </w:p>
  <w:p w:rsidR="00A87377" w:rsidRDefault="007C5D8A">
    <w:pPr>
      <w:spacing w:line="200" w:lineRule="exact"/>
      <w:jc w:val="right"/>
      <w:rPr>
        <w:rFonts w:ascii="Arial Black" w:hAnsi="Arial Black"/>
        <w:sz w:val="16"/>
      </w:rPr>
    </w:pPr>
    <w:r>
      <w:rPr>
        <w:rFonts w:ascii="Arial Black" w:hAnsi="Arial Black"/>
        <w:sz w:val="16"/>
      </w:rPr>
      <w:t>Incorporating</w:t>
    </w:r>
  </w:p>
  <w:p w:rsidR="00A87377" w:rsidRDefault="007C5D8A">
    <w:pPr>
      <w:spacing w:line="200" w:lineRule="exact"/>
      <w:jc w:val="right"/>
      <w:rPr>
        <w:rFonts w:ascii="Arial Black" w:hAnsi="Arial Black"/>
        <w:sz w:val="16"/>
      </w:rPr>
    </w:pPr>
    <w:r>
      <w:rPr>
        <w:rFonts w:ascii="Arial Black" w:hAnsi="Arial Black"/>
        <w:sz w:val="16"/>
      </w:rPr>
      <w:t>Domestic Violence Legal Service</w:t>
    </w:r>
  </w:p>
  <w:p w:rsidR="00A87377" w:rsidRDefault="007C5D8A">
    <w:pPr>
      <w:spacing w:line="200" w:lineRule="exact"/>
      <w:jc w:val="right"/>
      <w:rPr>
        <w:rFonts w:ascii="Arial Black" w:hAnsi="Arial Black"/>
        <w:sz w:val="16"/>
      </w:rPr>
    </w:pPr>
    <w:r>
      <w:rPr>
        <w:rFonts w:ascii="Arial Black" w:hAnsi="Arial Black"/>
        <w:sz w:val="16"/>
      </w:rPr>
      <w:t>Indigenous Women’s Legal Program</w:t>
    </w:r>
  </w:p>
  <w:p w:rsidR="00A87377" w:rsidRDefault="0095410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D6622"/>
    <w:multiLevelType w:val="hybridMultilevel"/>
    <w:tmpl w:val="09788860"/>
    <w:lvl w:ilvl="0" w:tplc="00010409">
      <w:start w:val="1"/>
      <w:numFmt w:val="bullet"/>
      <w:lvlText w:val=""/>
      <w:lvlJc w:val="left"/>
      <w:pPr>
        <w:tabs>
          <w:tab w:val="num" w:pos="700"/>
        </w:tabs>
        <w:ind w:left="700" w:hanging="360"/>
      </w:pPr>
      <w:rPr>
        <w:rFonts w:ascii="Symbol" w:hAnsi="Symbol" w:hint="default"/>
      </w:rPr>
    </w:lvl>
    <w:lvl w:ilvl="1" w:tplc="00030409" w:tentative="1">
      <w:start w:val="1"/>
      <w:numFmt w:val="bullet"/>
      <w:lvlText w:val="o"/>
      <w:lvlJc w:val="left"/>
      <w:pPr>
        <w:tabs>
          <w:tab w:val="num" w:pos="1420"/>
        </w:tabs>
        <w:ind w:left="1420" w:hanging="360"/>
      </w:pPr>
      <w:rPr>
        <w:rFonts w:ascii="Courier New" w:hAnsi="Courier New" w:hint="default"/>
      </w:rPr>
    </w:lvl>
    <w:lvl w:ilvl="2" w:tplc="00050409" w:tentative="1">
      <w:start w:val="1"/>
      <w:numFmt w:val="bullet"/>
      <w:lvlText w:val=""/>
      <w:lvlJc w:val="left"/>
      <w:pPr>
        <w:tabs>
          <w:tab w:val="num" w:pos="2140"/>
        </w:tabs>
        <w:ind w:left="2140" w:hanging="360"/>
      </w:pPr>
      <w:rPr>
        <w:rFonts w:ascii="Wingdings" w:hAnsi="Wingdings" w:hint="default"/>
      </w:rPr>
    </w:lvl>
    <w:lvl w:ilvl="3" w:tplc="00010409" w:tentative="1">
      <w:start w:val="1"/>
      <w:numFmt w:val="bullet"/>
      <w:lvlText w:val=""/>
      <w:lvlJc w:val="left"/>
      <w:pPr>
        <w:tabs>
          <w:tab w:val="num" w:pos="2860"/>
        </w:tabs>
        <w:ind w:left="2860" w:hanging="360"/>
      </w:pPr>
      <w:rPr>
        <w:rFonts w:ascii="Symbol" w:hAnsi="Symbol" w:hint="default"/>
      </w:rPr>
    </w:lvl>
    <w:lvl w:ilvl="4" w:tplc="00030409" w:tentative="1">
      <w:start w:val="1"/>
      <w:numFmt w:val="bullet"/>
      <w:lvlText w:val="o"/>
      <w:lvlJc w:val="left"/>
      <w:pPr>
        <w:tabs>
          <w:tab w:val="num" w:pos="3580"/>
        </w:tabs>
        <w:ind w:left="3580" w:hanging="360"/>
      </w:pPr>
      <w:rPr>
        <w:rFonts w:ascii="Courier New" w:hAnsi="Courier New" w:hint="default"/>
      </w:rPr>
    </w:lvl>
    <w:lvl w:ilvl="5" w:tplc="00050409" w:tentative="1">
      <w:start w:val="1"/>
      <w:numFmt w:val="bullet"/>
      <w:lvlText w:val=""/>
      <w:lvlJc w:val="left"/>
      <w:pPr>
        <w:tabs>
          <w:tab w:val="num" w:pos="4300"/>
        </w:tabs>
        <w:ind w:left="4300" w:hanging="360"/>
      </w:pPr>
      <w:rPr>
        <w:rFonts w:ascii="Wingdings" w:hAnsi="Wingdings" w:hint="default"/>
      </w:rPr>
    </w:lvl>
    <w:lvl w:ilvl="6" w:tplc="00010409" w:tentative="1">
      <w:start w:val="1"/>
      <w:numFmt w:val="bullet"/>
      <w:lvlText w:val=""/>
      <w:lvlJc w:val="left"/>
      <w:pPr>
        <w:tabs>
          <w:tab w:val="num" w:pos="5020"/>
        </w:tabs>
        <w:ind w:left="5020" w:hanging="360"/>
      </w:pPr>
      <w:rPr>
        <w:rFonts w:ascii="Symbol" w:hAnsi="Symbol" w:hint="default"/>
      </w:rPr>
    </w:lvl>
    <w:lvl w:ilvl="7" w:tplc="00030409" w:tentative="1">
      <w:start w:val="1"/>
      <w:numFmt w:val="bullet"/>
      <w:lvlText w:val="o"/>
      <w:lvlJc w:val="left"/>
      <w:pPr>
        <w:tabs>
          <w:tab w:val="num" w:pos="5740"/>
        </w:tabs>
        <w:ind w:left="5740" w:hanging="360"/>
      </w:pPr>
      <w:rPr>
        <w:rFonts w:ascii="Courier New" w:hAnsi="Courier New" w:hint="default"/>
      </w:rPr>
    </w:lvl>
    <w:lvl w:ilvl="8" w:tplc="00050409" w:tentative="1">
      <w:start w:val="1"/>
      <w:numFmt w:val="bullet"/>
      <w:lvlText w:val=""/>
      <w:lvlJc w:val="left"/>
      <w:pPr>
        <w:tabs>
          <w:tab w:val="num" w:pos="6460"/>
        </w:tabs>
        <w:ind w:left="64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PostScriptOverText/>
  <w:embedSystemFonts/>
  <w:gutterAtTop/>
  <w:proofState w:spelling="clean" w:grammar="clean"/>
  <w:attachedTemplate r:id="rId1"/>
  <w:doNotTrackMoves/>
  <w:defaultTabStop w:val="720"/>
  <w:drawingGridHorizontalSpacing w:val="187"/>
  <w:drawingGridVerticalSpacing w:val="187"/>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870068"/>
    <w:rsid w:val="001217B5"/>
    <w:rsid w:val="007C5D8A"/>
    <w:rsid w:val="00870068"/>
    <w:rsid w:val="00954104"/>
    <w:rsid w:val="00D42796"/>
  </w:rsids>
  <m:mathPr>
    <m:mathFont m:val="Arial Rounded MT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Emphasis" w:uiPriority="20"/>
    <w:lsdException w:name="Normal (Web)" w:uiPriority="99"/>
  </w:latentStyles>
  <w:style w:type="paragraph" w:default="1" w:styleId="Normal">
    <w:name w:val="Normal"/>
    <w:qFormat/>
    <w:rsid w:val="00AA48DD"/>
    <w:rPr>
      <w:rFonts w:ascii="Tahoma" w:hAnsi="Tahoma"/>
      <w:sz w:val="24"/>
      <w:szCs w:val="22"/>
      <w:lang w:val="en-GB"/>
    </w:rPr>
  </w:style>
  <w:style w:type="paragraph" w:styleId="Heading1">
    <w:name w:val="heading 1"/>
    <w:basedOn w:val="Normal"/>
    <w:next w:val="Normal"/>
    <w:qFormat/>
    <w:rsid w:val="003420F7"/>
    <w:pPr>
      <w:keepNext/>
      <w:tabs>
        <w:tab w:val="left" w:pos="8280"/>
      </w:tabs>
      <w:ind w:right="-293" w:hanging="360"/>
      <w:outlineLvl w:val="0"/>
    </w:pPr>
    <w:rPr>
      <w:rFonts w:ascii="Arial Rounded MT Bold" w:hAnsi="Arial Rounded MT Bold"/>
      <w:spacing w:val="40"/>
      <w:sz w:val="28"/>
      <w:szCs w:val="20"/>
    </w:rPr>
  </w:style>
  <w:style w:type="paragraph" w:styleId="Heading2">
    <w:name w:val="heading 2"/>
    <w:basedOn w:val="Normal"/>
    <w:next w:val="Normal"/>
    <w:qFormat/>
    <w:rsid w:val="003420F7"/>
    <w:pPr>
      <w:keepNext/>
      <w:spacing w:line="220" w:lineRule="exact"/>
      <w:jc w:val="right"/>
      <w:outlineLvl w:val="1"/>
    </w:pPr>
    <w:rPr>
      <w:rFonts w:ascii="Arial Rounded MT Bold" w:hAnsi="Arial Rounded MT Bold"/>
      <w:b/>
      <w:sz w:val="16"/>
      <w:szCs w:val="20"/>
    </w:rPr>
  </w:style>
  <w:style w:type="paragraph" w:styleId="Heading3">
    <w:name w:val="heading 3"/>
    <w:basedOn w:val="Normal"/>
    <w:next w:val="Normal"/>
    <w:qFormat/>
    <w:rsid w:val="003420F7"/>
    <w:pPr>
      <w:keepNext/>
      <w:spacing w:line="220" w:lineRule="exact"/>
      <w:jc w:val="right"/>
      <w:outlineLvl w:val="2"/>
    </w:pPr>
    <w:rPr>
      <w:rFonts w:ascii="Arial Rounded MT Bold" w:hAnsi="Arial Rounded MT Bold"/>
      <w:b/>
      <w:sz w:val="15"/>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E01DA"/>
    <w:rPr>
      <w:rFonts w:ascii="Lucida Grande" w:hAnsi="Lucida Grande"/>
      <w:sz w:val="18"/>
      <w:szCs w:val="18"/>
    </w:rPr>
  </w:style>
  <w:style w:type="character" w:customStyle="1" w:styleId="BalloonTextChar">
    <w:name w:val="Balloon Text Char"/>
    <w:basedOn w:val="DefaultParagraphFont"/>
    <w:link w:val="BalloonText"/>
    <w:uiPriority w:val="99"/>
    <w:semiHidden/>
    <w:rsid w:val="00DE01DA"/>
    <w:rPr>
      <w:rFonts w:ascii="Lucida Grande" w:hAnsi="Lucida Grande"/>
      <w:sz w:val="18"/>
      <w:szCs w:val="18"/>
    </w:rPr>
  </w:style>
  <w:style w:type="paragraph" w:styleId="Header">
    <w:name w:val="header"/>
    <w:basedOn w:val="Normal"/>
    <w:rsid w:val="003420F7"/>
    <w:pPr>
      <w:tabs>
        <w:tab w:val="center" w:pos="4320"/>
        <w:tab w:val="right" w:pos="8640"/>
      </w:tabs>
    </w:pPr>
    <w:rPr>
      <w:rFonts w:ascii="Arial" w:hAnsi="Arial"/>
      <w:szCs w:val="20"/>
    </w:rPr>
  </w:style>
  <w:style w:type="paragraph" w:styleId="Footer">
    <w:name w:val="footer"/>
    <w:basedOn w:val="Normal"/>
    <w:rsid w:val="003420F7"/>
    <w:pPr>
      <w:tabs>
        <w:tab w:val="center" w:pos="4320"/>
        <w:tab w:val="right" w:pos="8640"/>
      </w:tabs>
    </w:pPr>
    <w:rPr>
      <w:rFonts w:ascii="Arial" w:hAnsi="Arial"/>
      <w:szCs w:val="20"/>
    </w:rPr>
  </w:style>
  <w:style w:type="character" w:styleId="Hyperlink">
    <w:name w:val="Hyperlink"/>
    <w:basedOn w:val="DefaultParagraphFont"/>
    <w:rsid w:val="003420F7"/>
    <w:rPr>
      <w:color w:val="0000FF"/>
      <w:u w:val="single"/>
    </w:rPr>
  </w:style>
  <w:style w:type="paragraph" w:styleId="DocumentMap">
    <w:name w:val="Document Map"/>
    <w:basedOn w:val="Normal"/>
    <w:semiHidden/>
    <w:rsid w:val="003420F7"/>
    <w:pPr>
      <w:shd w:val="clear" w:color="auto" w:fill="000080"/>
    </w:pPr>
    <w:rPr>
      <w:rFonts w:ascii="Geneva" w:hAnsi="Geneva"/>
      <w:szCs w:val="20"/>
    </w:rPr>
  </w:style>
  <w:style w:type="character" w:styleId="FollowedHyperlink">
    <w:name w:val="FollowedHyperlink"/>
    <w:basedOn w:val="DefaultParagraphFont"/>
    <w:rsid w:val="003420F7"/>
    <w:rPr>
      <w:color w:val="800080"/>
      <w:u w:val="single"/>
    </w:rPr>
  </w:style>
  <w:style w:type="paragraph" w:styleId="BlockText">
    <w:name w:val="Block Text"/>
    <w:basedOn w:val="Normal"/>
    <w:rsid w:val="003420F7"/>
    <w:pPr>
      <w:ind w:left="748" w:right="528"/>
    </w:pPr>
    <w:rPr>
      <w:rFonts w:ascii="Arial" w:hAnsi="Arial"/>
      <w:szCs w:val="20"/>
    </w:rPr>
  </w:style>
  <w:style w:type="paragraph" w:customStyle="1" w:styleId="InsideAddress">
    <w:name w:val="Inside Address"/>
    <w:basedOn w:val="Normal"/>
    <w:rsid w:val="0049536C"/>
    <w:pPr>
      <w:spacing w:line="240" w:lineRule="atLeast"/>
      <w:jc w:val="both"/>
    </w:pPr>
    <w:rPr>
      <w:rFonts w:ascii="Palatino" w:hAnsi="Palatino"/>
      <w:kern w:val="18"/>
    </w:rPr>
  </w:style>
  <w:style w:type="paragraph" w:styleId="NormalWeb">
    <w:name w:val="Normal (Web)"/>
    <w:basedOn w:val="Normal"/>
    <w:uiPriority w:val="99"/>
    <w:rsid w:val="00AA48DD"/>
    <w:pPr>
      <w:spacing w:beforeLines="1" w:afterLines="1"/>
    </w:pPr>
    <w:rPr>
      <w:rFonts w:ascii="Times" w:hAnsi="Times"/>
      <w:sz w:val="20"/>
      <w:szCs w:val="20"/>
      <w:lang w:val="en-AU"/>
    </w:rPr>
  </w:style>
  <w:style w:type="character" w:styleId="Emphasis">
    <w:name w:val="Emphasis"/>
    <w:basedOn w:val="DefaultParagraphFont"/>
    <w:uiPriority w:val="20"/>
    <w:rsid w:val="00AA48DD"/>
    <w:rPr>
      <w:i/>
    </w:rPr>
  </w:style>
  <w:style w:type="character" w:customStyle="1" w:styleId="description">
    <w:name w:val="description"/>
    <w:basedOn w:val="DefaultParagraphFont"/>
    <w:rsid w:val="003168D9"/>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peakup.org.au" TargetMode="External"/><Relationship Id="rId8" Type="http://schemas.openxmlformats.org/officeDocument/2006/relationships/hyperlink" Target="http://www.speakup.org.au" TargetMode="External"/><Relationship Id="rId9" Type="http://schemas.openxmlformats.org/officeDocument/2006/relationships/hyperlink" Target="mailto:alex.davis@wlsnsw.org.au"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Shared%20Files:Admin%20Shortcuts:LETTERHEADS:WL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WLS Letterhead.dotx</Template>
  <TotalTime>1</TotalTime>
  <Pages>1</Pages>
  <Words>422</Words>
  <Characters>2406</Characters>
  <Application>Microsoft Macintosh Word</Application>
  <DocSecurity>0</DocSecurity>
  <Lines>20</Lines>
  <Paragraphs>4</Paragraphs>
  <ScaleCrop>false</ScaleCrop>
  <Company>Dell Computer Corporation</Company>
  <LinksUpToDate>false</LinksUpToDate>
  <CharactersWithSpaces>2954</CharactersWithSpaces>
  <SharedDoc>false</SharedDoc>
  <HLinks>
    <vt:vector size="12" baseType="variant">
      <vt:variant>
        <vt:i4>7536748</vt:i4>
      </vt:variant>
      <vt:variant>
        <vt:i4>2066</vt:i4>
      </vt:variant>
      <vt:variant>
        <vt:i4>1025</vt:i4>
      </vt:variant>
      <vt:variant>
        <vt:i4>1</vt:i4>
      </vt:variant>
      <vt:variant>
        <vt:lpwstr>HEADER</vt:lpwstr>
      </vt:variant>
      <vt:variant>
        <vt:lpwstr/>
      </vt:variant>
      <vt:variant>
        <vt:i4>65616</vt:i4>
      </vt:variant>
      <vt:variant>
        <vt:i4>-1</vt:i4>
      </vt:variant>
      <vt:variant>
        <vt:i4>2050</vt:i4>
      </vt:variant>
      <vt:variant>
        <vt:i4>1</vt:i4>
      </vt:variant>
      <vt:variant>
        <vt:lpwstr>NACLC_TMlogo_vertical2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 Vagg</dc:creator>
  <cp:keywords/>
  <dc:description/>
  <cp:lastModifiedBy>Alex Davis</cp:lastModifiedBy>
  <cp:revision>2</cp:revision>
  <cp:lastPrinted>2014-03-12T22:51:00Z</cp:lastPrinted>
  <dcterms:created xsi:type="dcterms:W3CDTF">2014-03-12T23:15:00Z</dcterms:created>
  <dcterms:modified xsi:type="dcterms:W3CDTF">2014-03-12T23:15:00Z</dcterms:modified>
</cp:coreProperties>
</file>